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利他与分享  马云推崇的商业理念</w:t>
      </w:r>
    </w:p>
    <w:p>
      <w:r>
        <w:rPr>
          <w:rFonts w:ascii="宋体" w:hAnsi="宋体" w:eastAsia="宋体"/>
          <w:sz w:val="24"/>
        </w:rPr>
        <w:t>木沐编著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利他与分享  马云推崇的商业理念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本书出售、求购地址：https://www.jiaokey.com/book/detail/14027012.html</w:t>
      </w:r>
    </w:p>
    <w:p>
      <w:r>
        <w:t>更多相关图书推荐：https://www.jiaokey.com</w:t>
      </w:r>
    </w:p>
    <w:p>
      <w:r>
        <w:t>木沐编著 其他作品：https://www.jiaokey.com/tag/木沐编著.html</w:t>
      </w:r>
    </w:p>
    <w:p>
      <w:r>
        <w:t>关键词搜索：https://www.jiaokey.com/tag/利他与分享  马云推崇的商业理念.html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