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海外纵览  出国考察报告与研修论文选编</w:t>
      </w:r>
    </w:p>
    <w:p>
      <w:r>
        <w:rPr>
          <w:rFonts w:ascii="宋体" w:hAnsi="宋体" w:eastAsia="宋体"/>
          <w:sz w:val="24"/>
        </w:rPr>
        <w:t>戴港生主编；陈忠辉，潘文明副主编；徐金斌，孙维芝编辑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海外纵览  出国考察报告与研修论文选编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戴港生主编；陈忠辉，潘文明副主编；徐金斌，孙维芝编辑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江苏省苏州农业学校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本书出售、求购地址：https://www.jiaokey.com/book/detail/14026713.html</w:t>
      </w:r>
    </w:p>
    <w:p>
      <w:r>
        <w:t>更多相关图书推荐：https://www.jiaokey.com</w:t>
      </w:r>
    </w:p>
    <w:p>
      <w:r>
        <w:t>戴港生主编；陈忠辉，潘文明副主编；徐金斌，孙维芝编辑 其他作品：https://www.jiaokey.com/tag/戴港生主编；陈忠辉，潘文明副主编；徐金斌，孙维芝编辑.html</w:t>
      </w:r>
    </w:p>
    <w:p>
      <w:r>
        <w:t>江苏省苏州农业学校 出版图书：https://www.jiaokey.com/tag/江苏省苏州农业学校.html</w:t>
      </w:r>
    </w:p>
    <w:p>
      <w:r>
        <w:t>关键词搜索：https://www.jiaokey.com/tag/海外纵览  出国考察报告与研修论文选编.html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