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爱国主义讲话</w:t>
      </w:r>
    </w:p>
    <w:p>
      <w:r>
        <w:rPr>
          <w:rFonts w:ascii="宋体" w:hAnsi="宋体" w:eastAsia="宋体"/>
          <w:sz w:val="24"/>
        </w:rPr>
        <w:t>赵航主编；林景唐，殷如宏执行主编；石宏才，胡玉宝，古良琴等副主编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赵航主编；林景唐，殷如宏执行主编；石宏才，胡玉宝，古良琴等副主编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扬州教育学院学报编辑部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本书出售、求购地址：https://www.jiaokey.com/book/detail/14026689.html</w:t>
      </w:r>
    </w:p>
    <w:p>
      <w:r>
        <w:t>更多相关图书推荐：https://www.jiaokey.com</w:t>
      </w:r>
    </w:p>
    <w:p>
      <w:r>
        <w:t>赵航主编；林景唐，殷如宏执行主编；石宏才，胡玉宝，古良琴等副主编 其他作品：https://www.jiaokey.com/tag/赵航主编；林景唐，殷如宏执行主编；石宏才，胡玉宝，古良琴等副主编.html</w:t>
      </w:r>
    </w:p>
    <w:p>
      <w:r>
        <w:t>扬州教育学院学报编辑部 出版图书：https://www.jiaokey.com/tag/扬州教育学院学报编辑部.html</w:t>
      </w:r>
    </w:p>
    <w:p>
      <w:r>
        <w:t>关键词搜索：https://www.jiaokey.com/tag/爱国主义讲话.html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