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单色建筑图例标准  标准-103-55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单色建筑图例标准  标准-103-55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本书出售、求购地址：https://www.jiaokey.com/book/detail/14026594.html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关键词搜索：https://www.jiaokey.com/tag/单色建筑图例标准  标准-103-55.html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