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应用伦理学研究丛书  思想政治工作方法</w:t>
      </w:r>
    </w:p>
    <w:p>
      <w:r>
        <w:rPr>
          <w:rFonts w:ascii="宋体" w:hAnsi="宋体" w:eastAsia="宋体"/>
          <w:sz w:val="24"/>
        </w:rPr>
        <w:t>李开阳，唐德胜，郭建新主编；陆景荣，孙福祥，孟军副主编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应用伦理学研究丛书  思想政治工作方法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李开阳，唐德胜，郭建新主编；陆景荣，孙福祥，孟军副主编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本书出售、求购地址：https://www.jiaokey.com/book/detail/14026531.html</w:t>
      </w:r>
    </w:p>
    <w:p>
      <w:r>
        <w:t>更多相关图书推荐：https://www.jiaokey.com</w:t>
      </w:r>
    </w:p>
    <w:p>
      <w:r>
        <w:t>李开阳，唐德胜，郭建新主编；陆景荣，孙福祥，孟军副主编 其他作品：https://www.jiaokey.com/tag/李开阳，唐德胜，郭建新主编；陆景荣，孙福祥，孟军副主编.html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关键词搜索：https://www.jiaokey.com/tag/应用伦理学研究丛书  思想政治工作方法.html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