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书名：初等、中等、高等职业教育的衔接及与普通教育相互沟通的研究</w:t>
      </w:r>
    </w:p>
    <w:p>
      <w:r>
        <w:t>作者：尚元明，朱新生主编；刘重庆，沙启仁，王明伦等副主编</w:t>
      </w:r>
    </w:p>
    <w:p>
      <w:r>
        <w:t>出版社：苏州：苏州大学出版社</w:t>
      </w:r>
    </w:p>
    <w:p>
      <w:r>
        <w:t>出版日期：2002</w:t>
      </w:r>
    </w:p>
    <w:p>
      <w:r>
        <w:t>总页数：246</w:t>
      </w:r>
    </w:p>
    <w:p>
      <w:r>
        <w:t>更多请访问教客网: www.jiaokey.com</w:t>
      </w:r>
    </w:p>
    <w:p>
      <w:r>
        <w:t>初等、中等、高等职业教育的衔接及与普通教育相互沟通的研究 评论地址：https://www.jiaokey.com/book/detail/14026382.html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