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魅力金门  赏游金门  乐活自在</w:t>
      </w:r>
    </w:p>
    <w:p>
      <w:r>
        <w:rPr>
          <w:rFonts w:ascii="宋体" w:hAnsi="宋体" w:eastAsia="宋体"/>
          <w:sz w:val="24"/>
        </w:rPr>
        <w:t>李锡隆发行人；黄雅芬总编辑；周祥敏主编；李佩桦编辑；林孝莹，陈冠伶，枼力慈撰文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魅力金门  赏游金门  乐活自在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李锡隆发行人；黄雅芬总编辑；周祥敏主编；李佩桦编辑；林孝莹，陈冠伶，枼力慈撰文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本书出售、求购地址：https://www.jiaokey.com/book/detail/14026230.html</w:t>
      </w:r>
    </w:p>
    <w:p>
      <w:r>
        <w:t>更多相关图书推荐：https://www.jiaokey.com</w:t>
      </w:r>
    </w:p>
    <w:p>
      <w:r>
        <w:t>李锡隆发行人；黄雅芬总编辑；周祥敏主编；李佩桦编辑；林孝莹，陈冠伶，枼力慈撰文 其他作品：https://www.jiaokey.com/tag/李锡隆发行人；黄雅芬总编辑；周祥敏主编；李佩桦编辑；林孝莹，陈冠伶，枼力慈撰文.html</w:t>
      </w:r>
    </w:p>
    <w:p>
      <w:r>
        <w:t>金门县文化局 出版图书：https://www.jiaokey.com/tag/金门县文化局.html</w:t>
      </w:r>
    </w:p>
    <w:p>
      <w:r>
        <w:t>关键词搜索：https://www.jiaokey.com/tag/魅力金门  赏游金门  乐活自在.html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