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2010探索艺术展KOKO自然  FRON NATURE TO ART</w:t>
      </w:r>
    </w:p>
    <w:p>
      <w:r>
        <w:rPr>
          <w:rFonts w:ascii="宋体" w:hAnsi="宋体" w:eastAsia="宋体"/>
          <w:sz w:val="24"/>
        </w:rPr>
        <w:t>吴光庭发行人；刘建国，蒋雨芳，吴昭莹，林育淳，张芳薇，甘恩光，李秀枝，陈仁贵，吕佩毓编辑委员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2010探索艺术展KOKO自然  FRON NATURE TO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吴光庭发行人；刘建国，蒋雨芳，吴昭莹，林育淳，张芳薇，甘恩光，李秀枝，陈仁贵，吕佩毓编辑委员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台北市立美术馆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本书出售、求购地址：https://www.jiaokey.com/book/detail/14026125.html</w:t>
      </w:r>
    </w:p>
    <w:p>
      <w:r>
        <w:t>更多相关图书推荐：https://www.jiaokey.com</w:t>
      </w:r>
    </w:p>
    <w:p>
      <w:r>
        <w:t>吴光庭发行人；刘建国，蒋雨芳，吴昭莹，林育淳，张芳薇，甘恩光，李秀枝，陈仁贵，吕佩毓编辑委员 其他作品：https://www.jiaokey.com/tag/吴光庭发行人；刘建国，蒋雨芳，吴昭莹，林育淳，张芳薇，甘恩光，李秀枝，陈仁贵，吕佩毓编辑委员.html</w:t>
      </w:r>
    </w:p>
    <w:p>
      <w:r>
        <w:t>台北市立美术馆 出版图书：https://www.jiaokey.com/tag/台北市立美术馆.html</w:t>
      </w:r>
    </w:p>
    <w:p>
      <w:r>
        <w:t>关键词搜索：https://www.jiaokey.com/tag/2010探索艺术展KOKO自然  FRON NATURE TO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