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游园戏梦  林本源园邱赏园手册</w:t>
      </w:r>
    </w:p>
    <w:p>
      <w:r>
        <w:rPr>
          <w:rFonts w:ascii="宋体" w:hAnsi="宋体" w:eastAsia="宋体"/>
          <w:sz w:val="24"/>
        </w:rPr>
        <w:t>李乾朗撰稿；林秋芳发行人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游园戏梦  林本源园邱赏园手册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李乾朗撰稿；林秋芳发行人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香港商雅凯电脑语音有限公司台湾分公司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本书出售、求购地址：https://www.jiaokey.com/book/detail/14026073.html</w:t>
      </w:r>
    </w:p>
    <w:p>
      <w:r>
        <w:t>更多相关图书推荐：https://www.jiaokey.com</w:t>
      </w:r>
    </w:p>
    <w:p>
      <w:r>
        <w:t>李乾朗撰稿；林秋芳发行人 其他作品：https://www.jiaokey.com/tag/李乾朗撰稿；林秋芳发行人.html</w:t>
      </w:r>
    </w:p>
    <w:p>
      <w:r>
        <w:t>香港商雅凯电脑语音有限公司台湾分公司 出版图书：https://www.jiaokey.com/tag/香港商雅凯电脑语音有限公司台湾分公司.html</w:t>
      </w:r>
    </w:p>
    <w:p>
      <w:r>
        <w:t>关键词搜索：https://www.jiaokey.com/tag/游园戏梦  林本源园邱赏园手册.html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