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大学生心理健康教育理论与实践</w:t>
      </w:r>
    </w:p>
    <w:p>
      <w:r>
        <w:rPr>
          <w:rFonts w:ascii="宋体" w:hAnsi="宋体" w:eastAsia="宋体"/>
          <w:sz w:val="24"/>
        </w:rPr>
        <w:t>曲长海主编；张元洪主审；孔庆娜，钟平，任燕，周惠玉副主编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曲长海主编；张元洪主审；孔庆娜，钟平，任燕，周惠玉副主编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本书出售、求购地址：https://www.jiaokey.com/book/detail/14025633.html</w:t>
      </w:r>
    </w:p>
    <w:p>
      <w:r>
        <w:t>更多相关图书推荐：https://www.jiaokey.com</w:t>
      </w:r>
    </w:p>
    <w:p>
      <w:r>
        <w:t>曲长海主编；张元洪主审；孔庆娜，钟平，任燕，周惠玉副主编 其他作品：https://www.jiaokey.com/tag/曲长海主编；张元洪主审；孔庆娜，钟平，任燕，周惠玉副主编.html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关键词搜索：https://www.jiaokey.com/tag/大学生心理健康教育理论与实践.html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