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医学辨正</w:t>
      </w:r>
    </w:p>
    <w:p>
      <w:r>
        <w:rPr>
          <w:rFonts w:ascii="宋体" w:hAnsi="宋体" w:eastAsia="宋体"/>
          <w:sz w:val="24"/>
        </w:rPr>
        <w:t>（清）张学醇编著；王颖晓，于凌，胡冬裴校注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（清）张学醇编著；王颖晓，于凌，胡冬裴校注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本书出售、求购地址：https://www.jiaokey.com/book/detail/14024855.html</w:t>
      </w:r>
    </w:p>
    <w:p>
      <w:r>
        <w:t>更多相关图书推荐：https://www.jiaokey.com</w:t>
      </w:r>
    </w:p>
    <w:p>
      <w:r>
        <w:t>（清）张学醇编著；王颖晓，于凌，胡冬裴校注 其他作品：https://www.jiaokey.com/tag/（清）张学醇编著；王颖晓，于凌，胡冬裴校注.html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