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家用机电具</w:t>
      </w:r>
    </w:p>
    <w:p>
      <w:r>
        <w:rPr>
          <w:rFonts w:ascii="宋体" w:hAnsi="宋体" w:eastAsia="宋体"/>
          <w:sz w:val="24"/>
        </w:rPr>
        <w:t>江苏省中学劳动技术教材编委会编；朱文章主编；袁云亭副主编；卞东杰，王明秋，冯圭璋等编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家用机电具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江苏省中学劳动技术教材编委会编；朱文章主编；袁云亭副主编；卞东杰，王明秋，冯圭璋等编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本书出售、求购地址：https://www.jiaokey.com/book/detail/14024643.html</w:t>
      </w:r>
    </w:p>
    <w:p>
      <w:r>
        <w:t>更多相关图书推荐：https://www.jiaokey.com</w:t>
      </w:r>
    </w:p>
    <w:p>
      <w:r>
        <w:t>江苏省中学劳动技术教材编委会编；朱文章主编；袁云亭副主编；卞东杰，王明秋，冯圭璋等编 其他作品：https://www.jiaokey.com/tag/江苏省中学劳动技术教材编委会编；朱文章主编；袁云亭副主编；卞东杰，王明秋，冯圭璋等编.html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关键词搜索：https://www.jiaokey.com/tag/家用机电具.html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