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网站功能开发</w:t>
      </w:r>
    </w:p>
    <w:p>
      <w:r>
        <w:rPr>
          <w:rFonts w:ascii="宋体" w:hAnsi="宋体" w:eastAsia="宋体"/>
          <w:sz w:val="24"/>
        </w:rPr>
        <w:t>张树霞主编；陈武钗副主编；吴多万，陈静君，严建辉，邱佳琳参编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网站功能开发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张树霞主编；陈武钗副主编；吴多万，陈静君，严建辉，邱佳琳参编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本书出售、求购地址：https://www.jiaokey.com/book/detail/14024010.html</w:t>
      </w:r>
    </w:p>
    <w:p>
      <w:r>
        <w:t>更多相关图书推荐：https://www.jiaokey.com</w:t>
      </w:r>
    </w:p>
    <w:p>
      <w:r>
        <w:t>张树霞主编；陈武钗副主编；吴多万，陈静君，严建辉，邱佳琳参编 其他作品：https://www.jiaokey.com/tag/张树霞主编；陈武钗副主编；吴多万，陈静君，严建辉，邱佳琳参编.html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关键词搜索：https://www.jiaokey.com/tag/网站功能开发.html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