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进贤县文化广播电视旅游志</w:t>
      </w:r>
    </w:p>
    <w:p>
      <w:r>
        <w:rPr>
          <w:rFonts w:ascii="宋体" w:hAnsi="宋体" w:eastAsia="宋体"/>
          <w:sz w:val="24"/>
        </w:rPr>
        <w:t>吴振明主编；章文杰，周世昌副主编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进贤县文化广播电视旅游志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吴振明主编；章文杰，周世昌副主编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本书出售、求购地址：https://www.jiaokey.com/book/detail/14023418.html</w:t>
      </w:r>
    </w:p>
    <w:p>
      <w:r>
        <w:t>更多相关图书推荐：https://www.jiaokey.com</w:t>
      </w:r>
    </w:p>
    <w:p>
      <w:r>
        <w:t>吴振明主编；章文杰，周世昌副主编 其他作品：https://www.jiaokey.com/tag/吴振明主编；章文杰，周世昌副主编.html</w:t>
      </w:r>
    </w:p>
    <w:p>
      <w:r>
        <w:t>关键词搜索：https://www.jiaokey.com/tag/进贤县文化广播电视旅游志.html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