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植物观察入门</w:t>
      </w:r>
    </w:p>
    <w:p>
      <w:r>
        <w:rPr>
          <w:rFonts w:ascii="宋体" w:hAnsi="宋体" w:eastAsia="宋体"/>
          <w:sz w:val="24"/>
        </w:rPr>
        <w:t>原襄·福田泰二·西野荣正著；徐珠湖译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植物观察入门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原襄·福田泰二·西野荣正著；徐珠湖译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本书出售、求购地址：https://www.jiaokey.com/book/detail/14022739.html</w:t>
      </w:r>
    </w:p>
    <w:p>
      <w:r>
        <w:t>更多相关图书推荐：https://www.jiaokey.com</w:t>
      </w:r>
    </w:p>
    <w:p>
      <w:r>
        <w:t>原襄·福田泰二·西野荣正著；徐珠湖译 其他作品：https://www.jiaokey.com/tag/原襄·福田泰二·西野荣正著；徐珠湖译.html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关键词搜索：https://www.jiaokey.com/tag/植物观察入门.html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