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小学中段</w:t>
      </w:r>
    </w:p>
    <w:p>
      <w:r>
        <w:rPr>
          <w:rFonts w:ascii="宋体" w:hAnsi="宋体" w:eastAsia="宋体"/>
          <w:sz w:val="24"/>
        </w:rPr>
        <w:t>中共重庆市委宣传部，重庆市教育委员会，重庆市语言文字工作委员会，重庆市教育科学研究院编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小学中段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中共重庆市委宣传部，重庆市教育委员会，重庆市语言文字工作委员会，重庆市教育科学研究院编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本书出售、求购地址：https://www.jiaokey.com/book/detail/14022482.html</w:t>
      </w:r>
    </w:p>
    <w:p>
      <w:r>
        <w:t>更多相关图书推荐：https://www.jiaokey.com</w:t>
      </w:r>
    </w:p>
    <w:p>
      <w:r>
        <w:t>中共重庆市委宣传部，重庆市教育委员会，重庆市语言文字工作委员会，重庆市教育科学研究院编 其他作品：https://www.jiaokey.com/tag/中共重庆市委宣传部，重庆市教育委员会，重庆市语言文字工作委员会，重庆市教育科学研究院编.html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小学中段.html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