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最新中考压轴题与创新题  化学</w:t>
      </w:r>
    </w:p>
    <w:p>
      <w:r>
        <w:rPr>
          <w:rFonts w:ascii="宋体" w:hAnsi="宋体" w:eastAsia="宋体"/>
          <w:sz w:val="24"/>
        </w:rPr>
        <w:t>蕲河主编；叶银胜，胡小兵，骆维初，胡建良编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最新中考压轴题与创新题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蕲河主编；叶银胜，胡小兵，骆维初，胡建良编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本书出售、求购地址：https://www.jiaokey.com/book/detail/14021570.html</w:t>
      </w:r>
    </w:p>
    <w:p>
      <w:r>
        <w:t>更多相关图书推荐：https://www.jiaokey.com</w:t>
      </w:r>
    </w:p>
    <w:p>
      <w:r>
        <w:t>蕲河主编；叶银胜，胡小兵，骆维初，胡建良编 其他作品：https://www.jiaokey.com/tag/蕲河主编；叶银胜，胡小兵，骆维初，胡建良编.html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关键词搜索：https://www.jiaokey.com/tag/理科（教育）-初中-解题-升学参考资料.html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