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建筑材料检测与应用习题集</w:t>
      </w:r>
    </w:p>
    <w:p>
      <w:r>
        <w:rPr>
          <w:rFonts w:ascii="宋体" w:hAnsi="宋体" w:eastAsia="宋体"/>
          <w:sz w:val="24"/>
        </w:rPr>
        <w:t>闫宏生主编；张珍副主编；惠青燕，边新宽，慕彩萍，谢占宇参编；魏鸿汉主审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建筑材料检测与应用习题集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闫宏生主编；张珍副主编；惠青燕，边新宽，慕彩萍，谢占宇参编；魏鸿汉主审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本书出售、求购地址：https://www.jiaokey.com/book/detail/14021228.html</w:t>
      </w:r>
    </w:p>
    <w:p>
      <w:r>
        <w:t>更多相关图书推荐：https://www.jiaokey.com</w:t>
      </w:r>
    </w:p>
    <w:p>
      <w:r>
        <w:t>闫宏生主编；张珍副主编；惠青燕，边新宽，慕彩萍，谢占宇参编；魏鸿汉主审 其他作品：https://www.jiaokey.com/tag/闫宏生主编；张珍副主编；惠青燕，边新宽，慕彩萍，谢占宇参编；魏鸿汉主审.html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关键词搜索：https://www.jiaokey.com/tag/建筑材料检测与应用习题集.html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