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留守儿童与流动儿童心理研究=The Psychological Studies for Left Behind and Mingrant Children</w:t>
      </w:r>
    </w:p>
    <w:p>
      <w:r>
        <w:rPr>
          <w:rFonts w:ascii="宋体" w:hAnsi="宋体" w:eastAsia="宋体"/>
          <w:sz w:val="24"/>
        </w:rPr>
        <w:t>申继亮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留守儿童与流动儿童心理研究=The Psychological Studies for Left Behind and Mingrant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本书出售、求购地址：https://www.jiaokey.com/book/detail/14019021.html</w:t>
      </w:r>
    </w:p>
    <w:p>
      <w:r>
        <w:t>更多相关图书推荐：https://www.jiaokey.com</w:t>
      </w:r>
    </w:p>
    <w:p>
      <w:r>
        <w:t>申继亮 其他作品：https://www.jiaokey.com/tag/申继亮.html</w:t>
      </w:r>
    </w:p>
    <w:p>
      <w:r>
        <w:t>关键词搜索：https://www.jiaokey.com/tag/留守儿童与流动儿童心理研究=The Psychological Studies for Left Behind and Mingrant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