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高等院校艺术学门类“十三五”规划教材  色彩与设计</w:t>
      </w:r>
    </w:p>
    <w:p>
      <w:r>
        <w:rPr>
          <w:rFonts w:ascii="宋体" w:hAnsi="宋体" w:eastAsia="宋体"/>
          <w:sz w:val="24"/>
        </w:rPr>
        <w:t>徐夕人主编；屈健，曹晓丹，叶华英，罗莎莎副主编；刘松林，刘贲，冯文博，任玉，刘菲菲，蒋媛参编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高等院校艺术学门类“十三五”规划教材  色彩与设计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徐夕人主编；屈健，曹晓丹，叶华英，罗莎莎副主编；刘松林，刘贲，冯文博，任玉，刘菲菲，蒋媛参编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本书出售、求购地址：https://www.jiaokey.com/book/detail/14018406.html</w:t>
      </w:r>
    </w:p>
    <w:p>
      <w:r>
        <w:t>更多相关图书推荐：https://www.jiaokey.com</w:t>
      </w:r>
    </w:p>
    <w:p>
      <w:r>
        <w:t>徐夕人主编；屈健，曹晓丹，叶华英，罗莎莎副主编；刘松林，刘贲，冯文博，任玉，刘菲菲，蒋媛参编 其他作品：https://www.jiaokey.com/tag/徐夕人主编；屈健，曹晓丹，叶华英，罗莎莎副主编；刘松林，刘贲，冯文博，任玉，刘菲菲，蒋媛参编.html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关键词搜索：https://www.jiaokey.com/tag/高等院校艺术学门类“十三五”规划教材  色彩与设计.html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