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规划研究方法手册</w:t>
      </w:r>
    </w:p>
    <w:p>
      <w:r>
        <w:rPr>
          <w:rFonts w:ascii="宋体" w:hAnsi="宋体" w:eastAsia="宋体"/>
          <w:sz w:val="24"/>
        </w:rPr>
        <w:t>（英）伊丽莎白·A·席尔瓦，（英）帕齐·希利，（英）尼尔·哈里斯，（比利时）彼得·范·登布洛克编著；顾朝林，田莉，王世福，周恺，黄亚平等译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规划研究方法手册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（英）伊丽莎白·A·席尔瓦，（英）帕齐·希利，（英）尼尔·哈里斯，（比利时）彼得·范·登布洛克编著；顾朝林，田莉，王世福，周恺，黄亚平等译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本书出售、求购地址：https://www.jiaokey.com/book/detail/14018402.html</w:t>
      </w:r>
    </w:p>
    <w:p>
      <w:r>
        <w:t>更多相关图书推荐：https://www.jiaokey.com</w:t>
      </w:r>
    </w:p>
    <w:p>
      <w:r>
        <w:t>（英）伊丽莎白·A·席尔瓦，（英）帕齐·希利，（英）尼尔·哈里斯，（比利时）彼得·范·登布洛克编著；顾朝林，田莉，王世福，周恺，黄亚平等译 其他作品：https://www.jiaokey.com/tag/（英）伊丽莎白·A·席尔瓦，（英）帕齐·希利，（英）尼尔·哈里斯，（比利时）彼得·范·登布洛克编著；顾朝林，田莉，王世福，周恺，黄亚平等译.html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关键词搜索：https://www.jiaokey.com/tag/规划研究方法手册.html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