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新手学开店实操手册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新手学开店实操手册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本书出售、求购地址：https://www.jiaokey.com/book/detail/14018042.html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关键词搜索：https://www.jiaokey.com/tag/新手学开店实操手册.html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