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CS6网页设计与应用  第4版</w:t>
      </w:r>
    </w:p>
    <w:p>
      <w:r>
        <w:rPr>
          <w:rFonts w:ascii="宋体" w:hAnsi="宋体" w:eastAsia="宋体"/>
          <w:sz w:val="24"/>
        </w:rPr>
        <w:t>祖宝明，金红旭主编；王萍，王保志，吴建军，张平华副主编；吴天兰参编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祖宝明，金红旭主编；王萍，王保志，吴建军，张平华副主编；吴天兰参编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本书出售、求购地址：https://www.jiaokey.com/book/detail/14017920.html</w:t>
      </w:r>
    </w:p>
    <w:p>
      <w:r>
        <w:t>更多相关图书推荐：https://www.jiaokey.com</w:t>
      </w:r>
    </w:p>
    <w:p>
      <w:r>
        <w:t>祖宝明，金红旭主编；王萍，王保志，吴建军，张平华副主编；吴天兰参编 其他作品：https://www.jiaokey.com/tag/祖宝明，金红旭主编；王萍，王保志，吴建军，张平华副主编；吴天兰参编.html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CS6网页设计与应用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