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过敏性鼻炎</w:t>
      </w:r>
    </w:p>
    <w:p>
      <w:r>
        <w:t>作者：中国针灸学会编</w:t>
      </w:r>
    </w:p>
    <w:p>
      <w:r>
        <w:t>出版社：北京：中国中医药出版社</w:t>
      </w:r>
    </w:p>
    <w:p>
      <w:r>
        <w:t>出版日期：2015.07</w:t>
      </w:r>
    </w:p>
    <w:p>
      <w:r>
        <w:t>总页数：84</w:t>
      </w:r>
    </w:p>
    <w:p>
      <w:r>
        <w:t>更多请访问教客网: www.jiaokey.com</w:t>
      </w:r>
    </w:p>
    <w:p>
      <w:r>
        <w:t>循证针灸临床实践指南  过敏性鼻炎 评论地址：https://www.jiaokey.com/book/detail/14017761.html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