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书名：明、清、民国时期珍稀老北京话历史文献整理与研究  京音字录</w:t>
      </w:r>
    </w:p>
    <w:p>
      <w:r>
        <w:t>作者：周建设主编</w:t>
      </w:r>
    </w:p>
    <w:p>
      <w:r>
        <w:t>出版社：北京:首都师范大学出版社,2015.11</w:t>
      </w:r>
    </w:p>
    <w:p>
      <w:r>
        <w:t>出版日期：</w:t>
      </w:r>
    </w:p>
    <w:p>
      <w:r>
        <w:t>总页数：508</w:t>
      </w:r>
    </w:p>
    <w:p>
      <w:r>
        <w:t>更多请访问教客网: www.jiaokey.com</w:t>
      </w:r>
    </w:p>
    <w:p>
      <w:r>
        <w:t>明、清、民国时期珍稀老北京话历史文献整理与研究  京音字录 评论地址：https://www.jiaokey.com/book/detail/14017230.html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