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心理健康教育与教师心理素质</w:t>
      </w:r>
    </w:p>
    <w:p>
      <w:r>
        <w:rPr>
          <w:rFonts w:ascii="宋体" w:hAnsi="宋体" w:eastAsia="宋体"/>
          <w:sz w:val="24"/>
        </w:rPr>
        <w:t>教育部中小学教师综合素质培训专家指导委员会编；贾晓波主编；李慧生，霍克林副主编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心理健康教育与教师心理素质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教育部中小学教师综合素质培训专家指导委员会编；贾晓波主编；李慧生，霍克林副主编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本书出售、求购地址：https://www.jiaokey.com/book/detail/14016885.html</w:t>
      </w:r>
    </w:p>
    <w:p>
      <w:r>
        <w:t>更多相关图书推荐：https://www.jiaokey.com</w:t>
      </w:r>
    </w:p>
    <w:p>
      <w:r>
        <w:t>教育部中小学教师综合素质培训专家指导委员会编；贾晓波主编；李慧生，霍克林副主编 其他作品：https://www.jiaokey.com/tag/教育部中小学教师综合素质培训专家指导委员会编；贾晓波主编；李慧生，霍克林副主编.html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关键词搜索：https://www.jiaokey.com/tag/心理健康教育与教师心理素质.html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