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“不”的故事</w:t>
      </w:r>
    </w:p>
    <w:p>
      <w:r>
        <w:rPr>
          <w:rFonts w:ascii="宋体" w:hAnsi="宋体" w:eastAsia="宋体"/>
          <w:sz w:val="24"/>
        </w:rPr>
        <w:t>（英）特雷西·科德里编文；蒂姆·沃恩斯绘图；徐甜译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“不”的故事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（英）特雷西·科德里编文；蒂姆·沃恩斯绘图；徐甜译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本书出售、求购地址：https://www.jiaokey.com/book/detail/14016584.html</w:t>
      </w:r>
    </w:p>
    <w:p>
      <w:r>
        <w:t>更多相关图书推荐：https://www.jiaokey.com</w:t>
      </w:r>
    </w:p>
    <w:p>
      <w:r>
        <w:t>（英）特雷西·科德里编文；蒂姆·沃恩斯绘图；徐甜译 其他作品：https://www.jiaokey.com/tag/（英）特雷西·科德里编文；蒂姆·沃恩斯绘图；徐甜译.html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关键词搜索：https://www.jiaokey.com/tag/“不”的故事.html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