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小学教师专业发展</w:t>
      </w:r>
    </w:p>
    <w:p>
      <w:r>
        <w:rPr>
          <w:rFonts w:ascii="宋体" w:hAnsi="宋体" w:eastAsia="宋体"/>
          <w:sz w:val="24"/>
        </w:rPr>
        <w:t>庞国彬主编；张建平，钟文芳，王卓，周成海副主编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庞国彬主编；张建平，钟文芳，王卓，周成海副主编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本书出售、求购地址：https://www.jiaokey.com/book/detail/14015572.html</w:t>
      </w:r>
    </w:p>
    <w:p>
      <w:r>
        <w:t>更多相关图书推荐：https://www.jiaokey.com</w:t>
      </w:r>
    </w:p>
    <w:p>
      <w:r>
        <w:t>庞国彬主编；张建平，钟文芳，王卓，周成海副主编 其他作品：https://www.jiaokey.com/tag/庞国彬主编；张建平，钟文芳，王卓，周成海副主编.html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