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城市轨道交通客运服务</w:t>
      </w:r>
    </w:p>
    <w:p>
      <w:r>
        <w:rPr>
          <w:rFonts w:ascii="宋体" w:hAnsi="宋体" w:eastAsia="宋体"/>
          <w:sz w:val="24"/>
        </w:rPr>
        <w:t>裴瑞江主编；周世爽，侯灵芬副主编；赵玉琴，贾浩，李妍，杨琳等参编；王瑛，高尚主审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城市轨道交通客运服务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裴瑞江主编；周世爽，侯灵芬副主编；赵玉琴，贾浩，李妍，杨琳等参编；王瑛，高尚主审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本书出售、求购地址：https://www.jiaokey.com/book/detail/14014045.html</w:t>
      </w:r>
    </w:p>
    <w:p>
      <w:r>
        <w:t>更多相关图书推荐：https://www.jiaokey.com</w:t>
      </w:r>
    </w:p>
    <w:p>
      <w:r>
        <w:t>裴瑞江主编；周世爽，侯灵芬副主编；赵玉琴，贾浩，李妍，杨琳等参编；王瑛，高尚主审 其他作品：https://www.jiaokey.com/tag/裴瑞江主编；周世爽，侯灵芬副主编；赵玉琴，贾浩，李妍，杨琳等参编；王瑛，高尚主审.html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关键词搜索：https://www.jiaokey.com/tag/城市轨道交通客运服务.html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