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汽车制造工艺基础</w:t>
      </w:r>
    </w:p>
    <w:p>
      <w:r>
        <w:rPr>
          <w:rFonts w:ascii="宋体" w:hAnsi="宋体" w:eastAsia="宋体"/>
          <w:sz w:val="24"/>
        </w:rPr>
        <w:t>谢永东主编；陈宝珍，朱艮生，冯学敦，石优兵参编；葛如海主审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汽车制造工艺基础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谢永东主编；陈宝珍，朱艮生，冯学敦，石优兵参编；葛如海主审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本书出售、求购地址：https://www.jiaokey.com/book/detail/14014030.html</w:t>
      </w:r>
    </w:p>
    <w:p>
      <w:r>
        <w:t>更多相关图书推荐：https://www.jiaokey.com</w:t>
      </w:r>
    </w:p>
    <w:p>
      <w:r>
        <w:t>谢永东主编；陈宝珍，朱艮生，冯学敦，石优兵参编；葛如海主审 其他作品：https://www.jiaokey.com/tag/谢永东主编；陈宝珍，朱艮生，冯学敦，石优兵参编；葛如海主审.html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关键词搜索：https://www.jiaokey.com/tag/汽车制造工艺基础.html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