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机电设备电气控制与维修</w:t>
      </w:r>
    </w:p>
    <w:p>
      <w:r>
        <w:rPr>
          <w:rFonts w:ascii="宋体" w:hAnsi="宋体" w:eastAsia="宋体"/>
          <w:sz w:val="24"/>
        </w:rPr>
        <w:t>陶运道主编；王凤，方莹副主编；刘巍，刘大威，邓成参编；郭世杰主审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机电设备电气控制与维修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陶运道主编；王凤，方莹副主编；刘巍，刘大威，邓成参编；郭世杰主审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本书出售、求购地址：https://www.jiaokey.com/book/detail/14014005.html</w:t>
      </w:r>
    </w:p>
    <w:p>
      <w:r>
        <w:t>更多相关图书推荐：https://www.jiaokey.com</w:t>
      </w:r>
    </w:p>
    <w:p>
      <w:r>
        <w:t>陶运道主编；王凤，方莹副主编；刘巍，刘大威，邓成参编；郭世杰主审 其他作品：https://www.jiaokey.com/tag/陶运道主编；王凤，方莹副主编；刘巍，刘大威，邓成参编；郭世杰主审.html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关键词搜索：https://www.jiaokey.com/tag/机电设备电气控制与维修.html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