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思想品德教育与素质教育</w:t>
      </w:r>
    </w:p>
    <w:p>
      <w:r>
        <w:rPr>
          <w:rFonts w:ascii="宋体" w:hAnsi="宋体" w:eastAsia="宋体"/>
          <w:sz w:val="24"/>
        </w:rPr>
        <w:t>于洪海本册主编；于洪海，李善良，姜艳君，刘麦林，于洪英，尹燕良，杨春华，李丙友，宋其美，梁延状，戚呈芬，赵敏编者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于洪海本册主编；于洪海，李善良，姜艳君，刘麦林，于洪英，尹燕良，杨春华，李丙友，宋其美，梁延状，戚呈芬，赵敏编者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本书出售、求购地址：https://www.jiaokey.com/book/detail/14013055.html</w:t>
      </w:r>
    </w:p>
    <w:p>
      <w:r>
        <w:t>更多相关图书推荐：https://www.jiaokey.com</w:t>
      </w:r>
    </w:p>
    <w:p>
      <w:r>
        <w:t>于洪海本册主编；于洪海，李善良，姜艳君，刘麦林，于洪英，尹燕良，杨春华，李丙友，宋其美，梁延状，戚呈芬，赵敏编者 其他作品：https://www.jiaokey.com/tag/于洪海本册主编；于洪海，李善良，姜艳君，刘麦林，于洪英，尹燕良，杨春华，李丙友，宋其美，梁延状，戚呈芬，赵敏编者.html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关键词搜索：https://www.jiaokey.com/tag/思想品德教育与素质教育.html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