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激励你一生的成功的格言  2  上</w:t>
      </w:r>
    </w:p>
    <w:p>
      <w:r>
        <w:rPr>
          <w:rFonts w:ascii="宋体" w:hAnsi="宋体" w:eastAsia="宋体"/>
          <w:sz w:val="24"/>
        </w:rPr>
        <w:t>谷心光，何红波编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激励你一生的成功的格言  2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谷心光，何红波编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新疆美术摄影出版社；新疆电子音像出版社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本书出售、求购地址：https://www.jiaokey.com/book/detail/14012805.html</w:t>
      </w:r>
    </w:p>
    <w:p>
      <w:r>
        <w:t>更多相关图书推荐：https://www.jiaokey.com</w:t>
      </w:r>
    </w:p>
    <w:p>
      <w:r>
        <w:t>谷心光，何红波编 其他作品：https://www.jiaokey.com/tag/谷心光，何红波编.html</w:t>
      </w:r>
    </w:p>
    <w:p>
      <w:r>
        <w:t>新疆美术摄影出版社；新疆电子音像出版社 出版图书：https://www.jiaokey.com/tag/新疆美术摄影出版社；新疆电子音像出版社.html</w:t>
      </w:r>
    </w:p>
    <w:p>
      <w:r>
        <w:t>关键词搜索：https://www.jiaokey.com/tag/激励你一生的成功的格言  2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