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传统武术健身的现代审视与方法指导</w:t>
      </w:r>
    </w:p>
    <w:p>
      <w:r>
        <w:rPr>
          <w:rFonts w:ascii="宋体" w:hAnsi="宋体" w:eastAsia="宋体"/>
          <w:sz w:val="24"/>
        </w:rPr>
        <w:t>张彤，马杨，任素卿主编；秦黎霞，朱刚，李东昌副主编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传统武术健身的现代审视与方法指导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张彤，马杨，任素卿主编；秦黎霞，朱刚，李东昌副主编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本书出售、求购地址：https://www.jiaokey.com/book/detail/14012768.html</w:t>
      </w:r>
    </w:p>
    <w:p>
      <w:r>
        <w:t>更多相关图书推荐：https://www.jiaokey.com</w:t>
      </w:r>
    </w:p>
    <w:p>
      <w:r>
        <w:t>张彤，马杨，任素卿主编；秦黎霞，朱刚，李东昌副主编 其他作品：https://www.jiaokey.com/tag/张彤，马杨，任素卿主编；秦黎霞，朱刚，李东昌副主编.html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关键词搜索：https://www.jiaokey.com/tag/传统武术健身的现代审视与方法指导.html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