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书名：生鲜农产品（FAP）供应链时空运行优化的研究</w:t>
      </w:r>
    </w:p>
    <w:p>
      <w:r>
        <w:t>作者：陈绍慧主编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总页数：245</w:t>
      </w:r>
    </w:p>
    <w:p>
      <w:r>
        <w:t>更多请访问教客网: www.jiaokey.com</w:t>
      </w:r>
    </w:p>
    <w:p>
      <w:r>
        <w:t>生鲜农产品（FAP）供应链时空运行优化的研究 评论地址：https://www.jiaokey.com/book/detail/14012148.html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