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埃森哲顾问教你做流程管理</w:t>
      </w:r>
    </w:p>
    <w:p>
      <w:r>
        <w:rPr>
          <w:rFonts w:ascii="宋体" w:hAnsi="宋体" w:eastAsia="宋体"/>
          <w:sz w:val="24"/>
        </w:rPr>
        <w:t>（美）彼得·弗朗茨（Peter Franz），马赛厄斯·柯克莫（Mathias Kirchmer）著；谭静，叶硕，贾俊岩译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埃森哲顾问教你做流程管理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（美）彼得·弗朗茨（Peter Franz），马赛厄斯·柯克莫（Mathias Kirchmer）著；谭静，叶硕，贾俊岩译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本书出售、求购地址：https://www.jiaokey.com/book/detail/14011966.html</w:t>
      </w:r>
    </w:p>
    <w:p>
      <w:r>
        <w:t>更多相关图书推荐：https://www.jiaokey.com</w:t>
      </w:r>
    </w:p>
    <w:p>
      <w:r>
        <w:t>（美）彼得·弗朗茨（Peter Franz），马赛厄斯·柯克莫（Mathias Kirchmer）著；谭静，叶硕，贾俊岩译 其他作品：https://www.jiaokey.com/tag/（美）彼得·弗朗茨（Peter Franz），马赛厄斯·柯克莫（Mathias Kirchmer）著；谭静，叶硕，贾俊岩译.html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关键词搜索：https://www.jiaokey.com/tag/埃森哲顾问教你做流程管理.html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