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书名：出土先秦法律史料集释</w:t>
      </w:r>
    </w:p>
    <w:p>
      <w:r>
        <w:t>作者：宁全红，郭凯，孙海宁，王亚龙著</w:t>
      </w:r>
    </w:p>
    <w:p>
      <w:r>
        <w:t>出版社：成都：四川大学出版社</w:t>
      </w:r>
    </w:p>
    <w:p>
      <w:r>
        <w:t>出版日期：2016.04</w:t>
      </w:r>
    </w:p>
    <w:p>
      <w:r>
        <w:t>总页数：215</w:t>
      </w:r>
    </w:p>
    <w:p>
      <w:r>
        <w:t>更多请访问教客网: www.jiaokey.com</w:t>
      </w:r>
    </w:p>
    <w:p>
      <w:r>
        <w:t>出土先秦法律史料集释 评论地址：https://www.jiaokey.com/book/detail/14011420.html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