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书名：花样才情，似水流年  民国才女</w:t>
      </w:r>
    </w:p>
    <w:p>
      <w:r>
        <w:t>作者：谈正衡，王玉洁著</w:t>
      </w:r>
    </w:p>
    <w:p>
      <w:r>
        <w:t>出版社：重庆：重庆出版社</w:t>
      </w:r>
    </w:p>
    <w:p>
      <w:r>
        <w:t>出版日期：2016.06</w:t>
      </w:r>
    </w:p>
    <w:p>
      <w:r>
        <w:t>总页数：302</w:t>
      </w:r>
    </w:p>
    <w:p>
      <w:r>
        <w:t>更多请访问教客网: www.jiaokey.com</w:t>
      </w:r>
    </w:p>
    <w:p>
      <w:r>
        <w:t>花样才情，似水流年  民国才女 评论地址：https://www.jiaokey.com/book/detail/14011084.html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