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哈姆莱特</w:t>
      </w:r>
    </w:p>
    <w:p>
      <w:r>
        <w:rPr>
          <w:rFonts w:ascii="宋体" w:hAnsi="宋体" w:eastAsia="宋体"/>
          <w:sz w:val="24"/>
        </w:rPr>
        <w:t>（英）莎士比亚原著；朱生豪翻译；马方方改编；朱植人，魏新燕，朱健绘画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（英）莎士比亚原著；朱生豪翻译；马方方改编；朱植人，魏新燕，朱健绘画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本书出售、求购地址：https://www.jiaokey.com/book/detail/14010709.html</w:t>
      </w:r>
    </w:p>
    <w:p>
      <w:r>
        <w:t>更多相关图书推荐：https://www.jiaokey.com</w:t>
      </w:r>
    </w:p>
    <w:p>
      <w:r>
        <w:t>（英）莎士比亚原著；朱生豪翻译；马方方改编；朱植人，魏新燕，朱健绘画 其他作品：https://www.jiaokey.com/tag/（英）莎士比亚原著；朱生豪翻译；马方方改编；朱植人，魏新燕，朱健绘画.html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