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幼儿园教师综合素质与职业发展</w:t>
      </w:r>
    </w:p>
    <w:p>
      <w:r>
        <w:rPr>
          <w:rFonts w:ascii="宋体" w:hAnsi="宋体" w:eastAsia="宋体"/>
          <w:sz w:val="24"/>
        </w:rPr>
        <w:t>郭平主编；唐大章，肖素芬，程敏副主编；熊艳，张杰，罗小华等编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2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2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幼儿园教师综合素质与职业发展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郭平主编；唐大章，肖素芬，程敏副主编；熊艳，张杰，罗小华等编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教师素质-幼教人员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本书出售、求购地址：https://www.jiaokey.com/book/detail/14010548.html</w:t>
      </w:r>
    </w:p>
    <w:p>
      <w:r>
        <w:t>更多相关图书推荐：https://www.jiaokey.com</w:t>
      </w:r>
    </w:p>
    <w:p>
      <w:r>
        <w:t>郭平主编；唐大章，肖素芬，程敏副主编；熊艳，张杰，罗小华等编 其他作品：https://www.jiaokey.com/tag/郭平主编；唐大章，肖素芬，程敏副主编；熊艳，张杰，罗小华等编.html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关键词搜索：https://www.jiaokey.com/tag/教师素质-幼教人员.html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