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书名：心理与人生  发展心理  教子成材</w:t>
      </w:r>
    </w:p>
    <w:p>
      <w:r>
        <w:t>作者：崔文风，石竹主编</w:t>
      </w:r>
    </w:p>
    <w:p>
      <w:r>
        <w:t>出版社：北京：中国物资出版社</w:t>
      </w:r>
    </w:p>
    <w:p>
      <w:r>
        <w:t>出版日期：2002.10</w:t>
      </w:r>
    </w:p>
    <w:p>
      <w:r>
        <w:t>总页数：303</w:t>
      </w:r>
    </w:p>
    <w:p>
      <w:r>
        <w:t>更多请访问教客网: www.jiaokey.com</w:t>
      </w:r>
    </w:p>
    <w:p>
      <w:r>
        <w:t>心理与人生  发展心理  教子成材 评论地址：https://www.jiaokey.com/book/detail/14009338.html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