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</w:t>
      </w:r>
    </w:p>
    <w:p>
      <w:r>
        <w:rPr>
          <w:rFonts w:ascii="宋体" w:hAnsi="宋体" w:eastAsia="宋体"/>
          <w:sz w:val="24"/>
        </w:rPr>
        <w:t>胡多歌，刘鹏主编；李民安，李项英，王娜，原洁，张延凤，戴海斌编委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胡多歌，刘鹏主编；李民安，李项英，王娜，原洁，张延凤，戴海斌编委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本书出售、求购地址：https://www.jiaokey.com/book/detail/14009303.html</w:t>
      </w:r>
    </w:p>
    <w:p>
      <w:r>
        <w:t>更多相关图书推荐：https://www.jiaokey.com</w:t>
      </w:r>
    </w:p>
    <w:p>
      <w:r>
        <w:t>胡多歌，刘鹏主编；李民安，李项英，王娜，原洁，张延凤，戴海斌编委 其他作品：https://www.jiaokey.com/tag/胡多歌，刘鹏主编；李民安，李项英，王娜，原洁，张延凤，戴海斌编委.html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