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新编行政公文写作与规范处理大全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新编行政公文写作与规范处理大全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本书出售、求购地址：https://www.jiaokey.com/book/detail/14008884.html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关键词搜索：https://www.jiaokey.com/tag/新编行政公文写作与规范处理大全.html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