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晨报副镌  104  1927年7月-12月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晨报副镌  104  1927年7月-12月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本书出售、求购地址：https://www.jiaokey.com/book/detail/14008641.html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关键词搜索：https://www.jiaokey.com/tag/晨报副镌  104  1927年7月-12月.html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