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证券投资基础与实务</w:t>
      </w:r>
    </w:p>
    <w:p>
      <w:r>
        <w:rPr>
          <w:rFonts w:ascii="宋体" w:hAnsi="宋体" w:eastAsia="宋体"/>
          <w:sz w:val="24"/>
        </w:rPr>
        <w:t>赵文君，赵雪增，齐欣主编；左玉帅，杜学军，姜睿副主编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赵文君，赵雪增，齐欣主编；左玉帅，杜学军，姜睿副主编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本书出售、求购地址：https://www.jiaokey.com/book/detail/14007142.html</w:t>
      </w:r>
    </w:p>
    <w:p>
      <w:r>
        <w:t>更多相关图书推荐：https://www.jiaokey.com</w:t>
      </w:r>
    </w:p>
    <w:p>
      <w:r>
        <w:t>赵文君，赵雪增，齐欣主编；左玉帅，杜学军，姜睿副主编 其他作品：https://www.jiaokey.com/tag/赵文君，赵雪增，齐欣主编；左玉帅，杜学军，姜睿副主编.html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