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职业生涯规划</w:t>
      </w:r>
    </w:p>
    <w:p>
      <w:r>
        <w:rPr>
          <w:rFonts w:ascii="宋体" w:hAnsi="宋体" w:eastAsia="宋体"/>
          <w:sz w:val="24"/>
        </w:rPr>
        <w:t>王建庄，胡雅宁主编；周玉林，程凯副主编；阚甜，鲍娜编者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王建庄，胡雅宁主编；周玉林，程凯副主编；阚甜，鲍娜编者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本书出售、求购地址：https://www.jiaokey.com/book/detail/14006791.html</w:t>
      </w:r>
    </w:p>
    <w:p>
      <w:r>
        <w:t>更多相关图书推荐：https://www.jiaokey.com</w:t>
      </w:r>
    </w:p>
    <w:p>
      <w:r>
        <w:t>王建庄，胡雅宁主编；周玉林，程凯副主编；阚甜，鲍娜编者 其他作品：https://www.jiaokey.com/tag/王建庄，胡雅宁主编；周玉林，程凯副主编；阚甜，鲍娜编者.html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关键词搜索：https://www.jiaokey.com/tag/“十二五”职业教育国家规划教材  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