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第6函  洪铁军卷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第6函  洪铁军卷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本书出售、求购地址：https://www.jiaokey.com/book/detail/14005901.html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第6函  洪铁军卷.html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