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书名：企业视角下的食品安全诚信风险管理与奖惩机制研究</w:t>
      </w:r>
    </w:p>
    <w:p>
      <w:r>
        <w:t>作者:姜启军，余从田等著</w:t>
      </w:r>
    </w:p>
    <w:p>
      <w:r>
        <w:t>出版社:上海：上海人民出版社</w:t>
      </w:r>
    </w:p>
    <w:p>
      <w:r>
        <w:t>出版日期：2016.06</w:t>
      </w:r>
    </w:p>
    <w:p>
      <w:r>
        <w:t>总页数：294</w:t>
      </w:r>
    </w:p>
    <w:p>
      <w:r>
        <w:t>更多请访问教客网:www.jiaokey.com</w:t>
      </w:r>
    </w:p>
    <w:p>
      <w:r>
        <w:t>企业视角下的食品安全诚信风险管理与奖惩机制研究评论地址：https://www.jiaokey.com/book/detail/14004094.html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