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智齿外科学图谱</w:t>
      </w:r>
    </w:p>
    <w:p>
      <w:r>
        <w:rPr>
          <w:rFonts w:ascii="宋体" w:hAnsi="宋体" w:eastAsia="宋体"/>
          <w:sz w:val="24"/>
        </w:rPr>
        <w:t>鲁大鹏主编；王兴主审；刘洪飞，吉东，王志鹏副主编；王志鹏，石立新，吉东，刘洪飞，祁森荣，许朗，施礼娟，贾海鸥，曹京民，鲁大鹏，廖军宪编；贾海鸥秘书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智齿外科学图谱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鲁大鹏主编；王兴主审；刘洪飞，吉东，王志鹏副主编；王志鹏，石立新，吉东，刘洪飞，祁森荣，许朗，施礼娟，贾海鸥，曹京民，鲁大鹏，廖军宪编；贾海鸥秘书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本书出售、求购地址：https://www.jiaokey.com/book/detail/14003388.html</w:t>
      </w:r>
    </w:p>
    <w:p>
      <w:r>
        <w:t>更多相关图书推荐：https://www.jiaokey.com</w:t>
      </w:r>
    </w:p>
    <w:p>
      <w:r>
        <w:t>鲁大鹏主编；王兴主审；刘洪飞，吉东，王志鹏副主编；王志鹏，石立新，吉东，刘洪飞，祁森荣，许朗，施礼娟，贾海鸥，曹京民，鲁大鹏，廖军宪编；贾海鸥秘书 其他作品：https://www.jiaokey.com/tag/鲁大鹏主编；王兴主审；刘洪飞，吉东，王志鹏副主编；王志鹏，石立新，吉东，刘洪飞，祁森荣，许朗，施礼娟，贾海鸥，曹京民，鲁大鹏，廖军宪编；贾海鸥秘书.html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关键词搜索：https://www.jiaokey.com/tag/智齿外科学图谱.html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