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书名：山西墓葬壁画艺术探析</w:t>
      </w:r>
    </w:p>
    <w:p>
      <w:r>
        <w:t>作者：商彤流著；李玉明总主编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总页数：50</w:t>
      </w:r>
    </w:p>
    <w:p>
      <w:r>
        <w:t>更多请访问教客网: www.jiaokey.com</w:t>
      </w:r>
    </w:p>
    <w:p>
      <w:r>
        <w:t>山西墓葬壁画艺术探析 评论地址：https://www.jiaokey.com/book/detail/14003224.html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